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8B66E" w14:textId="45288B1B" w:rsidR="006A1536" w:rsidRDefault="006A1536" w:rsidP="00372B0A">
      <w:pPr>
        <w:spacing w:after="0" w:line="240" w:lineRule="auto"/>
        <w:rPr>
          <w:sz w:val="40"/>
          <w:szCs w:val="40"/>
          <w:lang w:val="it-IT"/>
        </w:rPr>
      </w:pPr>
      <w:bookmarkStart w:id="0" w:name="_GoBack"/>
      <w:bookmarkEnd w:id="0"/>
    </w:p>
    <w:p w14:paraId="22596ED6" w14:textId="087FC102" w:rsidR="006A1536" w:rsidRDefault="002A0276" w:rsidP="00372B0A">
      <w:pPr>
        <w:spacing w:after="0" w:line="240" w:lineRule="auto"/>
        <w:rPr>
          <w:sz w:val="40"/>
          <w:szCs w:val="40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36E76221" wp14:editId="69678597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197928" cy="857250"/>
            <wp:effectExtent l="0" t="0" r="2540" b="0"/>
            <wp:wrapNone/>
            <wp:docPr id="20922281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" t="12201" r="3350" b="20814"/>
                    <a:stretch/>
                  </pic:blipFill>
                  <pic:spPr bwMode="auto">
                    <a:xfrm>
                      <a:off x="0" y="0"/>
                      <a:ext cx="119792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9E3C8" wp14:editId="470EE7E1">
                <wp:simplePos x="0" y="0"/>
                <wp:positionH relativeFrom="column">
                  <wp:posOffset>1619250</wp:posOffset>
                </wp:positionH>
                <wp:positionV relativeFrom="paragraph">
                  <wp:posOffset>128270</wp:posOffset>
                </wp:positionV>
                <wp:extent cx="2667000" cy="678180"/>
                <wp:effectExtent l="0" t="0" r="0" b="7620"/>
                <wp:wrapNone/>
                <wp:docPr id="9542611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6111C" w14:textId="6653A2F3" w:rsidR="006A1536" w:rsidRDefault="006A1536">
                            <w:r w:rsidRPr="0001084E">
                              <w:rPr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val="it-IT"/>
                              </w:rPr>
                              <w:t>CAI SCUOLA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F9E3C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7.5pt;margin-top:10.1pt;width:210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" fillcolor="white [3201]" stroked="f" strokeweight=".5pt">
                <v:textbox>
                  <w:txbxContent>
                    <w:p w14:paraId="2766111C" w14:textId="6653A2F3" w:rsidR="006A1536" w:rsidRDefault="006A1536">
                      <w:r w:rsidRPr="0001084E">
                        <w:rPr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val="it-IT"/>
                        </w:rPr>
                        <w:t>CAI SCUOLA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it-IT" w:eastAsia="it-IT"/>
        </w:rPr>
        <w:drawing>
          <wp:inline distT="0" distB="0" distL="0" distR="0" wp14:anchorId="0C3C4FB5" wp14:editId="467A916F">
            <wp:extent cx="1162050" cy="927687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821" cy="929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99E4B" w14:textId="177CE51E" w:rsidR="006A1536" w:rsidRDefault="006A1536" w:rsidP="00372B0A">
      <w:pPr>
        <w:spacing w:after="0" w:line="240" w:lineRule="auto"/>
        <w:rPr>
          <w:sz w:val="40"/>
          <w:szCs w:val="40"/>
          <w:lang w:val="it-IT"/>
        </w:rPr>
      </w:pPr>
    </w:p>
    <w:p w14:paraId="6A52884A" w14:textId="77777777" w:rsidR="006A1536" w:rsidRDefault="006A1536" w:rsidP="00372B0A">
      <w:pPr>
        <w:spacing w:after="0" w:line="240" w:lineRule="auto"/>
        <w:rPr>
          <w:sz w:val="40"/>
          <w:szCs w:val="40"/>
          <w:lang w:val="it-IT"/>
        </w:rPr>
      </w:pPr>
    </w:p>
    <w:p w14:paraId="310C8DED" w14:textId="77777777" w:rsidR="006A1536" w:rsidRDefault="006A1536" w:rsidP="00372B0A">
      <w:pPr>
        <w:spacing w:after="0" w:line="240" w:lineRule="auto"/>
        <w:rPr>
          <w:sz w:val="40"/>
          <w:szCs w:val="40"/>
          <w:lang w:val="it-IT"/>
        </w:rPr>
      </w:pPr>
    </w:p>
    <w:p w14:paraId="0311BFEE" w14:textId="07A670C4" w:rsidR="002A0276" w:rsidRDefault="00122EEA" w:rsidP="002A0276">
      <w:pPr>
        <w:spacing w:after="0" w:line="240" w:lineRule="auto"/>
        <w:rPr>
          <w:b/>
          <w:bCs/>
          <w:color w:val="FF0000"/>
          <w:sz w:val="28"/>
          <w:szCs w:val="28"/>
          <w:lang w:val="it-IT"/>
        </w:rPr>
      </w:pPr>
      <w:r w:rsidRPr="00122EEA">
        <w:rPr>
          <w:sz w:val="40"/>
          <w:szCs w:val="40"/>
          <w:lang w:val="it-IT"/>
        </w:rPr>
        <w:t>LINEE GUIDA</w:t>
      </w:r>
      <w:r>
        <w:rPr>
          <w:sz w:val="40"/>
          <w:szCs w:val="40"/>
          <w:lang w:val="it-IT"/>
        </w:rPr>
        <w:t xml:space="preserve"> </w:t>
      </w:r>
      <w:r w:rsidRPr="00B111A5">
        <w:rPr>
          <w:sz w:val="40"/>
          <w:szCs w:val="40"/>
          <w:lang w:val="it-IT"/>
        </w:rPr>
        <w:t xml:space="preserve">PER </w:t>
      </w:r>
      <w:r>
        <w:rPr>
          <w:sz w:val="40"/>
          <w:szCs w:val="40"/>
          <w:lang w:val="it-IT"/>
        </w:rPr>
        <w:t>STESURA E REALIZZAZIONE</w:t>
      </w:r>
      <w:r w:rsidRPr="00B111A5">
        <w:rPr>
          <w:sz w:val="40"/>
          <w:szCs w:val="40"/>
          <w:lang w:val="it-IT"/>
        </w:rPr>
        <w:t xml:space="preserve"> PROGETT</w:t>
      </w:r>
      <w:r>
        <w:rPr>
          <w:sz w:val="40"/>
          <w:szCs w:val="40"/>
          <w:lang w:val="it-IT"/>
        </w:rPr>
        <w:t xml:space="preserve">I </w:t>
      </w:r>
      <w:r w:rsidR="002A0276" w:rsidRPr="00E14332">
        <w:rPr>
          <w:b/>
          <w:bCs/>
          <w:color w:val="FF0000"/>
          <w:sz w:val="32"/>
          <w:szCs w:val="32"/>
          <w:lang w:val="it-IT"/>
        </w:rPr>
        <w:t>Progetto ERMES 2026</w:t>
      </w:r>
      <w:r w:rsidR="002A0276" w:rsidRPr="002A0276">
        <w:rPr>
          <w:b/>
          <w:bCs/>
          <w:color w:val="FF0000"/>
          <w:sz w:val="28"/>
          <w:szCs w:val="28"/>
          <w:lang w:val="it-IT"/>
        </w:rPr>
        <w:t xml:space="preserve"> - Educazione e Responsabilità per la Montagna attraverso l’Escursionismo Scolastico</w:t>
      </w:r>
    </w:p>
    <w:p w14:paraId="2705F391" w14:textId="57BBE5B8" w:rsidR="00372B0A" w:rsidRPr="00372B0A" w:rsidRDefault="00122EEA" w:rsidP="00372B0A">
      <w:pPr>
        <w:spacing w:after="0" w:line="240" w:lineRule="auto"/>
        <w:rPr>
          <w:lang w:val="it-IT"/>
        </w:rPr>
      </w:pPr>
      <w:r>
        <w:rPr>
          <w:b/>
          <w:bCs/>
          <w:lang w:val="it-IT"/>
        </w:rPr>
        <w:t>P</w:t>
      </w:r>
      <w:r w:rsidRPr="00372B0A">
        <w:rPr>
          <w:b/>
          <w:bCs/>
          <w:lang w:val="it-IT"/>
        </w:rPr>
        <w:t>roget</w:t>
      </w:r>
      <w:r>
        <w:rPr>
          <w:b/>
          <w:bCs/>
          <w:lang w:val="it-IT"/>
        </w:rPr>
        <w:t>ti</w:t>
      </w:r>
      <w:r w:rsidRPr="00372B0A">
        <w:rPr>
          <w:b/>
          <w:bCs/>
          <w:lang w:val="it-IT"/>
        </w:rPr>
        <w:t xml:space="preserve"> </w:t>
      </w:r>
      <w:r w:rsidR="00372B0A" w:rsidRPr="00372B0A">
        <w:rPr>
          <w:lang w:val="it-IT"/>
        </w:rPr>
        <w:t>realizzati dalle Sezioni nel corrente anno (202</w:t>
      </w:r>
      <w:r w:rsidR="002A0276">
        <w:rPr>
          <w:lang w:val="it-IT"/>
        </w:rPr>
        <w:t>6</w:t>
      </w:r>
      <w:r w:rsidR="00372B0A" w:rsidRPr="00372B0A">
        <w:rPr>
          <w:lang w:val="it-IT"/>
        </w:rPr>
        <w:t>) in collaborazione con Istituti Scolatici di ogni ordine e grado e con sedi universitarie.</w:t>
      </w:r>
    </w:p>
    <w:p w14:paraId="2A5DBA19" w14:textId="77777777" w:rsidR="00372B0A" w:rsidRDefault="00372B0A" w:rsidP="00372B0A">
      <w:pPr>
        <w:spacing w:after="0" w:line="240" w:lineRule="auto"/>
        <w:rPr>
          <w:lang w:val="it-IT"/>
        </w:rPr>
      </w:pPr>
      <w:r w:rsidRPr="00372B0A">
        <w:rPr>
          <w:lang w:val="it-IT"/>
        </w:rPr>
        <w:t>L’obiettivo è coinvolgere i giovani in esperienze formative di conoscenza dell’ambiente naturale, con particolare attenzione al patrimonio di aree protette in aree montane, favorendo la frequentazione della rete sentieristica e dei rifugi in quota; far comprendere il valore della biodiversità e l’importanza di mantenere l’ambiente entro i limiti della sostenibilità sia a livello locale che globale, trasformandolo in valore della collettività; sviluppare l’educazione alla cittadinanza, che passa attraverso iniziative di tutela, cura e conoscenza.</w:t>
      </w:r>
    </w:p>
    <w:p w14:paraId="355C66F3" w14:textId="423A1F7A" w:rsidR="000C5B27" w:rsidRPr="000C5B27" w:rsidRDefault="000C5B27" w:rsidP="000C5B27">
      <w:pPr>
        <w:spacing w:after="0" w:line="240" w:lineRule="auto"/>
        <w:rPr>
          <w:lang w:val="it-IT"/>
        </w:rPr>
      </w:pPr>
      <w:r>
        <w:rPr>
          <w:lang w:val="it-IT"/>
        </w:rPr>
        <w:t>Percorrere un sentiero e attraversare un territorio comporta avvicinamento e condivisione. La scoperta e la conoscenza dei segni dell’uomo, dei benefici</w:t>
      </w:r>
      <w:r w:rsidR="00A60AC4">
        <w:rPr>
          <w:lang w:val="it-IT"/>
        </w:rPr>
        <w:t xml:space="preserve"> ecosistemici </w:t>
      </w:r>
      <w:r>
        <w:rPr>
          <w:lang w:val="it-IT"/>
        </w:rPr>
        <w:t>e delle risorse naturali diventano esperienza riproducibile</w:t>
      </w:r>
      <w:r w:rsidRPr="000C5B27">
        <w:rPr>
          <w:lang w:val="it-IT"/>
        </w:rPr>
        <w:t xml:space="preserve"> per promuovere </w:t>
      </w:r>
      <w:r w:rsidR="00A60AC4" w:rsidRPr="000C5B27">
        <w:rPr>
          <w:lang w:val="it-IT"/>
        </w:rPr>
        <w:t>ambiente</w:t>
      </w:r>
      <w:r w:rsidR="00A60AC4">
        <w:rPr>
          <w:lang w:val="it-IT"/>
        </w:rPr>
        <w:t>,</w:t>
      </w:r>
      <w:r w:rsidR="00A60AC4" w:rsidRPr="000C5B27">
        <w:rPr>
          <w:lang w:val="it-IT"/>
        </w:rPr>
        <w:t xml:space="preserve"> </w:t>
      </w:r>
      <w:r w:rsidRPr="000C5B27">
        <w:rPr>
          <w:lang w:val="it-IT"/>
        </w:rPr>
        <w:t>sostenibilità</w:t>
      </w:r>
      <w:r w:rsidR="00A60AC4">
        <w:rPr>
          <w:lang w:val="it-IT"/>
        </w:rPr>
        <w:t>,</w:t>
      </w:r>
      <w:r w:rsidRPr="000C5B27">
        <w:rPr>
          <w:lang w:val="it-IT"/>
        </w:rPr>
        <w:t xml:space="preserve"> pluralità</w:t>
      </w:r>
      <w:r w:rsidR="00A60AC4">
        <w:rPr>
          <w:lang w:val="it-IT"/>
        </w:rPr>
        <w:t xml:space="preserve"> </w:t>
      </w:r>
      <w:r w:rsidRPr="000C5B27">
        <w:rPr>
          <w:lang w:val="it-IT"/>
        </w:rPr>
        <w:t xml:space="preserve">e competenze </w:t>
      </w:r>
      <w:r w:rsidR="00A60AC4">
        <w:rPr>
          <w:lang w:val="it-IT"/>
        </w:rPr>
        <w:t>verso</w:t>
      </w:r>
      <w:r w:rsidRPr="000C5B27">
        <w:rPr>
          <w:lang w:val="it-IT"/>
        </w:rPr>
        <w:t xml:space="preserve"> una cittadinanza globale</w:t>
      </w:r>
      <w:r w:rsidR="00A60AC4">
        <w:rPr>
          <w:lang w:val="it-IT"/>
        </w:rPr>
        <w:t xml:space="preserve"> e il raggiungimento degli obiettivi Agenda 2030.</w:t>
      </w:r>
    </w:p>
    <w:p w14:paraId="68B9224D" w14:textId="3A58F92E" w:rsidR="00372B0A" w:rsidRPr="000C5B27" w:rsidRDefault="00372B0A" w:rsidP="00372B0A">
      <w:pPr>
        <w:spacing w:after="0" w:line="240" w:lineRule="auto"/>
        <w:rPr>
          <w:lang w:val="it-IT"/>
        </w:rPr>
      </w:pPr>
    </w:p>
    <w:p w14:paraId="24BAA402" w14:textId="5B6D643A" w:rsidR="00372B0A" w:rsidRPr="00372B0A" w:rsidRDefault="00372B0A" w:rsidP="00372B0A">
      <w:pPr>
        <w:spacing w:after="0" w:line="240" w:lineRule="auto"/>
        <w:rPr>
          <w:lang w:val="it-IT"/>
        </w:rPr>
      </w:pPr>
      <w:r w:rsidRPr="00372B0A">
        <w:rPr>
          <w:lang w:val="it-IT"/>
        </w:rPr>
        <w:t>Risultati misurabili dal Progetto:</w:t>
      </w:r>
    </w:p>
    <w:p w14:paraId="6052EBB2" w14:textId="1F0ABEBE" w:rsidR="00372B0A" w:rsidRDefault="00372B0A" w:rsidP="00212836">
      <w:pPr>
        <w:tabs>
          <w:tab w:val="left" w:pos="1701"/>
        </w:tabs>
        <w:spacing w:after="0" w:line="240" w:lineRule="auto"/>
        <w:rPr>
          <w:lang w:val="it-IT"/>
        </w:rPr>
      </w:pPr>
      <w:r>
        <w:rPr>
          <w:lang w:val="it-IT"/>
        </w:rPr>
        <w:t>-</w:t>
      </w:r>
      <w:r w:rsidR="002A0276" w:rsidRPr="00E14332">
        <w:rPr>
          <w:lang w:val="it-IT"/>
        </w:rPr>
        <w:t xml:space="preserve"> </w:t>
      </w:r>
      <w:r w:rsidR="002A0276" w:rsidRPr="002A0276">
        <w:rPr>
          <w:b/>
          <w:bCs/>
          <w:u w:val="single"/>
          <w:lang w:val="it-IT"/>
        </w:rPr>
        <w:t>Scheda presentazione progetto ERMES 2026</w:t>
      </w:r>
      <w:r>
        <w:rPr>
          <w:lang w:val="it-IT"/>
        </w:rPr>
        <w:t xml:space="preserve"> </w:t>
      </w:r>
      <w:r w:rsidR="00573833">
        <w:rPr>
          <w:lang w:val="it-IT"/>
        </w:rPr>
        <w:t>che, attraverso la frequentazione</w:t>
      </w:r>
      <w:r w:rsidR="00212836">
        <w:rPr>
          <w:lang w:val="it-IT"/>
        </w:rPr>
        <w:t xml:space="preserve"> escursionistica e la permanenza nei rifugi</w:t>
      </w:r>
      <w:r w:rsidR="00573833">
        <w:rPr>
          <w:lang w:val="it-IT"/>
        </w:rPr>
        <w:t xml:space="preserve">, promuova la </w:t>
      </w:r>
      <w:r w:rsidR="00573833" w:rsidRPr="00055271">
        <w:rPr>
          <w:b/>
          <w:bCs/>
          <w:color w:val="FF0000"/>
          <w:lang w:val="it-IT"/>
        </w:rPr>
        <w:t>cultura</w:t>
      </w:r>
      <w:r w:rsidR="00573833" w:rsidRPr="00055271">
        <w:rPr>
          <w:color w:val="FF0000"/>
          <w:lang w:val="it-IT"/>
        </w:rPr>
        <w:t xml:space="preserve"> </w:t>
      </w:r>
      <w:r w:rsidR="00573833" w:rsidRPr="00055271">
        <w:rPr>
          <w:b/>
          <w:bCs/>
          <w:color w:val="FF0000"/>
          <w:lang w:val="it-IT"/>
        </w:rPr>
        <w:t>dell’educazione al territorio</w:t>
      </w:r>
      <w:r w:rsidR="00573833">
        <w:rPr>
          <w:lang w:val="it-IT"/>
        </w:rPr>
        <w:t>, l’</w:t>
      </w:r>
      <w:r w:rsidR="00573833" w:rsidRPr="00055271">
        <w:rPr>
          <w:b/>
          <w:bCs/>
          <w:color w:val="FF0000"/>
          <w:lang w:val="it-IT"/>
        </w:rPr>
        <w:t xml:space="preserve">incontro partecipato </w:t>
      </w:r>
      <w:r w:rsidR="00573833">
        <w:rPr>
          <w:lang w:val="it-IT"/>
        </w:rPr>
        <w:t xml:space="preserve">con le realtà locali, la </w:t>
      </w:r>
      <w:r w:rsidR="00573833" w:rsidRPr="00055271">
        <w:rPr>
          <w:b/>
          <w:bCs/>
          <w:color w:val="FF0000"/>
          <w:lang w:val="it-IT"/>
        </w:rPr>
        <w:t>riflessione</w:t>
      </w:r>
      <w:r w:rsidR="00573833" w:rsidRPr="00055271">
        <w:rPr>
          <w:color w:val="FF0000"/>
          <w:lang w:val="it-IT"/>
        </w:rPr>
        <w:t xml:space="preserve"> </w:t>
      </w:r>
      <w:r w:rsidR="00573833">
        <w:rPr>
          <w:lang w:val="it-IT"/>
        </w:rPr>
        <w:t>sull’esperienza svolta</w:t>
      </w:r>
      <w:r w:rsidR="00055271">
        <w:rPr>
          <w:lang w:val="it-IT"/>
        </w:rPr>
        <w:t xml:space="preserve"> in gruppo</w:t>
      </w:r>
      <w:r w:rsidR="00573833">
        <w:rPr>
          <w:lang w:val="it-IT"/>
        </w:rPr>
        <w:t xml:space="preserve"> tra competenze </w:t>
      </w:r>
      <w:r w:rsidR="00055271">
        <w:rPr>
          <w:lang w:val="it-IT"/>
        </w:rPr>
        <w:t xml:space="preserve">escursionistiche </w:t>
      </w:r>
      <w:r w:rsidR="00573833">
        <w:rPr>
          <w:lang w:val="it-IT"/>
        </w:rPr>
        <w:t xml:space="preserve">e responsabilità, il </w:t>
      </w:r>
      <w:r w:rsidR="00573833" w:rsidRPr="00055271">
        <w:rPr>
          <w:b/>
          <w:bCs/>
          <w:color w:val="FF0000"/>
          <w:lang w:val="it-IT"/>
        </w:rPr>
        <w:t>racconto</w:t>
      </w:r>
      <w:r w:rsidR="00573833" w:rsidRPr="00055271">
        <w:rPr>
          <w:color w:val="FF0000"/>
          <w:lang w:val="it-IT"/>
        </w:rPr>
        <w:t xml:space="preserve"> </w:t>
      </w:r>
      <w:r w:rsidR="00573833">
        <w:rPr>
          <w:lang w:val="it-IT"/>
        </w:rPr>
        <w:t xml:space="preserve">delle emozioni come </w:t>
      </w:r>
      <w:r w:rsidR="00055271">
        <w:rPr>
          <w:lang w:val="it-IT"/>
        </w:rPr>
        <w:t xml:space="preserve">elaborazione e </w:t>
      </w:r>
      <w:r w:rsidR="00573833">
        <w:rPr>
          <w:lang w:val="it-IT"/>
        </w:rPr>
        <w:t>confronto sui temi ambientali</w:t>
      </w:r>
      <w:r w:rsidR="00212836">
        <w:rPr>
          <w:lang w:val="it-IT"/>
        </w:rPr>
        <w:t xml:space="preserve">. </w:t>
      </w:r>
      <w:r w:rsidR="00573833">
        <w:rPr>
          <w:lang w:val="it-IT"/>
        </w:rPr>
        <w:t xml:space="preserve">la </w:t>
      </w:r>
      <w:r w:rsidR="00573833" w:rsidRPr="00055271">
        <w:rPr>
          <w:b/>
          <w:bCs/>
          <w:color w:val="FF0000"/>
          <w:lang w:val="it-IT"/>
        </w:rPr>
        <w:t>raccolta dati</w:t>
      </w:r>
      <w:r w:rsidR="00055271" w:rsidRPr="00055271">
        <w:rPr>
          <w:color w:val="FF0000"/>
          <w:lang w:val="it-IT"/>
        </w:rPr>
        <w:t xml:space="preserve"> </w:t>
      </w:r>
      <w:r w:rsidR="00055271">
        <w:rPr>
          <w:lang w:val="it-IT"/>
        </w:rPr>
        <w:t>utili per la ricerca e il monitoraggio</w:t>
      </w:r>
      <w:r w:rsidR="00212836">
        <w:rPr>
          <w:lang w:val="it-IT"/>
        </w:rPr>
        <w:t xml:space="preserve">, l’attenzione alla  </w:t>
      </w:r>
      <w:r w:rsidR="00212836" w:rsidRPr="00212836">
        <w:rPr>
          <w:b/>
          <w:bCs/>
          <w:color w:val="FF0000"/>
          <w:lang w:val="it-IT"/>
        </w:rPr>
        <w:t>sicurezza</w:t>
      </w:r>
      <w:r w:rsidR="00212836" w:rsidRPr="00212836">
        <w:rPr>
          <w:color w:val="FF0000"/>
          <w:lang w:val="it-IT"/>
        </w:rPr>
        <w:t xml:space="preserve"> </w:t>
      </w:r>
      <w:r w:rsidR="00212836">
        <w:rPr>
          <w:lang w:val="it-IT"/>
        </w:rPr>
        <w:t>in montagna: norme (10+1) e strumenti (georesq).</w:t>
      </w:r>
    </w:p>
    <w:p w14:paraId="5CF60355" w14:textId="12EE89B0" w:rsidR="00372B0A" w:rsidRPr="00372B0A" w:rsidRDefault="00372B0A" w:rsidP="00372B0A">
      <w:pPr>
        <w:spacing w:after="0" w:line="240" w:lineRule="auto"/>
        <w:rPr>
          <w:lang w:val="it-IT"/>
        </w:rPr>
      </w:pPr>
      <w:r>
        <w:rPr>
          <w:lang w:val="it-IT"/>
        </w:rPr>
        <w:t>-</w:t>
      </w:r>
      <w:r w:rsidR="002A0276" w:rsidRPr="00E14332">
        <w:rPr>
          <w:lang w:val="it-IT"/>
        </w:rPr>
        <w:t xml:space="preserve"> </w:t>
      </w:r>
      <w:r w:rsidR="002A0276" w:rsidRPr="002A0276">
        <w:rPr>
          <w:b/>
          <w:bCs/>
          <w:u w:val="single"/>
          <w:lang w:val="it-IT"/>
        </w:rPr>
        <w:t>Scheda escursione progetto ERMES 2026</w:t>
      </w:r>
      <w:r w:rsidR="002A0276">
        <w:rPr>
          <w:b/>
          <w:bCs/>
          <w:u w:val="single"/>
          <w:lang w:val="it-IT"/>
        </w:rPr>
        <w:t xml:space="preserve"> </w:t>
      </w:r>
      <w:r w:rsidR="002A0276" w:rsidRPr="002A0276">
        <w:rPr>
          <w:lang w:val="it-IT"/>
        </w:rPr>
        <w:t xml:space="preserve">proposta, suddivisa in due fasi: </w:t>
      </w:r>
      <w:r w:rsidR="002A0276" w:rsidRPr="002A0276">
        <w:rPr>
          <w:b/>
          <w:lang w:val="it-IT"/>
        </w:rPr>
        <w:t>Fase A</w:t>
      </w:r>
      <w:r w:rsidR="002A0276" w:rsidRPr="002A0276">
        <w:rPr>
          <w:lang w:val="it-IT"/>
        </w:rPr>
        <w:t xml:space="preserve"> – sezione preliminare – progettazione escursione e </w:t>
      </w:r>
      <w:r w:rsidR="002A0276" w:rsidRPr="002A0276">
        <w:rPr>
          <w:b/>
          <w:lang w:val="it-IT"/>
        </w:rPr>
        <w:t xml:space="preserve">Fase B </w:t>
      </w:r>
      <w:r w:rsidR="002A0276" w:rsidRPr="002A0276">
        <w:rPr>
          <w:lang w:val="it-IT"/>
        </w:rPr>
        <w:t>– sezione conclusiva escursione. Entrambe le fasi sono caratterizzate con la</w:t>
      </w:r>
      <w:r w:rsidR="002A0276" w:rsidRPr="002A0276">
        <w:rPr>
          <w:b/>
          <w:color w:val="FF0000"/>
          <w:lang w:val="it-IT"/>
        </w:rPr>
        <w:t xml:space="preserve"> parte tecnica</w:t>
      </w:r>
      <w:r w:rsidR="002A0276" w:rsidRPr="002A0276">
        <w:rPr>
          <w:lang w:val="it-IT"/>
        </w:rPr>
        <w:t xml:space="preserve"> e quella relativa agli </w:t>
      </w:r>
      <w:r w:rsidR="002A0276" w:rsidRPr="002A0276">
        <w:rPr>
          <w:b/>
          <w:color w:val="FF0000"/>
          <w:lang w:val="it-IT"/>
        </w:rPr>
        <w:t>aspetti culturali e naturalistici</w:t>
      </w:r>
      <w:r w:rsidR="002A0276" w:rsidRPr="002A0276">
        <w:rPr>
          <w:lang w:val="it-IT"/>
        </w:rPr>
        <w:t xml:space="preserve"> oggetto di osservazione e intervento.</w:t>
      </w:r>
    </w:p>
    <w:p w14:paraId="51EB0620" w14:textId="494D7AB7" w:rsidR="00212836" w:rsidRDefault="00372B0A" w:rsidP="00372B0A">
      <w:pPr>
        <w:spacing w:after="0" w:line="240" w:lineRule="auto"/>
        <w:rPr>
          <w:lang w:val="it-IT"/>
        </w:rPr>
      </w:pPr>
      <w:r>
        <w:rPr>
          <w:lang w:val="it-IT"/>
        </w:rPr>
        <w:t>-</w:t>
      </w:r>
      <w:r w:rsidRPr="00055271">
        <w:rPr>
          <w:b/>
          <w:bCs/>
          <w:u w:val="single"/>
          <w:lang w:val="it-IT"/>
        </w:rPr>
        <w:t>Documentazione</w:t>
      </w:r>
      <w:r>
        <w:rPr>
          <w:lang w:val="it-IT"/>
        </w:rPr>
        <w:t xml:space="preserve"> dell’attività svolta attraverso </w:t>
      </w:r>
      <w:r w:rsidRPr="00055271">
        <w:rPr>
          <w:b/>
          <w:bCs/>
          <w:color w:val="FF0000"/>
          <w:lang w:val="it-IT"/>
        </w:rPr>
        <w:t>foto, video, scritti e altro liberamente interpretato</w:t>
      </w:r>
      <w:r w:rsidRPr="00055271">
        <w:rPr>
          <w:color w:val="FF0000"/>
          <w:lang w:val="it-IT"/>
        </w:rPr>
        <w:t xml:space="preserve"> </w:t>
      </w:r>
      <w:r>
        <w:rPr>
          <w:lang w:val="it-IT"/>
        </w:rPr>
        <w:t>dai partecipanti che compongano una documentazione educativa e di narrazione</w:t>
      </w:r>
      <w:r w:rsidR="00573833">
        <w:rPr>
          <w:lang w:val="it-IT"/>
        </w:rPr>
        <w:t xml:space="preserve"> ai fini della </w:t>
      </w:r>
      <w:r w:rsidR="00055271">
        <w:rPr>
          <w:lang w:val="it-IT"/>
        </w:rPr>
        <w:t xml:space="preserve">riflessione e </w:t>
      </w:r>
      <w:r w:rsidR="00573833">
        <w:rPr>
          <w:lang w:val="it-IT"/>
        </w:rPr>
        <w:t>condivisione</w:t>
      </w:r>
    </w:p>
    <w:p w14:paraId="6B592570" w14:textId="114836B8" w:rsidR="009A6660" w:rsidRPr="0061371A" w:rsidRDefault="009A6660" w:rsidP="00372B0A">
      <w:pPr>
        <w:spacing w:after="0" w:line="240" w:lineRule="auto"/>
        <w:rPr>
          <w:b/>
          <w:bCs/>
          <w:color w:val="FF0000"/>
          <w:lang w:val="it-IT"/>
        </w:rPr>
      </w:pPr>
      <w:r>
        <w:rPr>
          <w:lang w:val="it-IT"/>
        </w:rPr>
        <w:lastRenderedPageBreak/>
        <w:t>-</w:t>
      </w:r>
      <w:r w:rsidRPr="0061371A">
        <w:rPr>
          <w:b/>
          <w:bCs/>
          <w:u w:val="single"/>
          <w:lang w:val="it-IT"/>
        </w:rPr>
        <w:t xml:space="preserve">Raccolta dati </w:t>
      </w:r>
      <w:r w:rsidR="0061371A" w:rsidRPr="0061371A">
        <w:rPr>
          <w:b/>
          <w:bCs/>
          <w:u w:val="single"/>
          <w:lang w:val="it-IT"/>
        </w:rPr>
        <w:t>e materiali diversi</w:t>
      </w:r>
      <w:r w:rsidR="0061371A">
        <w:rPr>
          <w:lang w:val="it-IT"/>
        </w:rPr>
        <w:t xml:space="preserve">: </w:t>
      </w:r>
      <w:r w:rsidR="0061371A" w:rsidRPr="0061371A">
        <w:rPr>
          <w:b/>
          <w:bCs/>
          <w:color w:val="FF0000"/>
          <w:lang w:val="it-IT"/>
        </w:rPr>
        <w:t>partecipanti, sostenitori, patrocini, collaboratori, comunicati stampa, articoli</w:t>
      </w:r>
      <w:r w:rsidR="0061371A">
        <w:rPr>
          <w:b/>
          <w:bCs/>
          <w:color w:val="FF0000"/>
          <w:lang w:val="it-IT"/>
        </w:rPr>
        <w:t>, passaggi TV</w:t>
      </w:r>
      <w:r w:rsidR="0061371A" w:rsidRPr="0061371A">
        <w:rPr>
          <w:b/>
          <w:bCs/>
          <w:color w:val="FF0000"/>
          <w:lang w:val="it-IT"/>
        </w:rPr>
        <w:t>…</w:t>
      </w:r>
    </w:p>
    <w:p w14:paraId="2665E40B" w14:textId="77777777" w:rsidR="00B111A5" w:rsidRDefault="00B111A5" w:rsidP="00FA6FFB">
      <w:pPr>
        <w:spacing w:after="0" w:line="240" w:lineRule="auto"/>
        <w:rPr>
          <w:lang w:val="it-IT"/>
        </w:rPr>
      </w:pPr>
    </w:p>
    <w:p w14:paraId="0F23C700" w14:textId="4D5DFB8E" w:rsidR="00B111A5" w:rsidRPr="00B111A5" w:rsidRDefault="00B111A5" w:rsidP="00FA6FFB">
      <w:pPr>
        <w:spacing w:after="0" w:line="240" w:lineRule="auto"/>
        <w:rPr>
          <w:sz w:val="40"/>
          <w:szCs w:val="40"/>
          <w:lang w:val="it-IT"/>
        </w:rPr>
      </w:pPr>
      <w:r w:rsidRPr="00B111A5">
        <w:rPr>
          <w:sz w:val="40"/>
          <w:szCs w:val="40"/>
          <w:lang w:val="it-IT"/>
        </w:rPr>
        <w:t xml:space="preserve">PER </w:t>
      </w:r>
      <w:r>
        <w:rPr>
          <w:sz w:val="40"/>
          <w:szCs w:val="40"/>
          <w:lang w:val="it-IT"/>
        </w:rPr>
        <w:t>STESURA E REALIZZA</w:t>
      </w:r>
      <w:r w:rsidR="0056144C">
        <w:rPr>
          <w:sz w:val="40"/>
          <w:szCs w:val="40"/>
          <w:lang w:val="it-IT"/>
        </w:rPr>
        <w:t>Z</w:t>
      </w:r>
      <w:r>
        <w:rPr>
          <w:sz w:val="40"/>
          <w:szCs w:val="40"/>
          <w:lang w:val="it-IT"/>
        </w:rPr>
        <w:t>IONE</w:t>
      </w:r>
      <w:r w:rsidRPr="00B111A5">
        <w:rPr>
          <w:sz w:val="40"/>
          <w:szCs w:val="40"/>
          <w:lang w:val="it-IT"/>
        </w:rPr>
        <w:t xml:space="preserve"> PROGETTO</w:t>
      </w:r>
      <w:r w:rsidR="0056144C">
        <w:rPr>
          <w:sz w:val="40"/>
          <w:szCs w:val="40"/>
          <w:lang w:val="it-IT"/>
        </w:rPr>
        <w:t xml:space="preserve"> </w:t>
      </w:r>
    </w:p>
    <w:p w14:paraId="042DFB79" w14:textId="2DEA434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TEMI GUIDA necessariamente presenti</w:t>
      </w:r>
      <w:r>
        <w:rPr>
          <w:lang w:val="it-IT"/>
        </w:rPr>
        <w:t xml:space="preserve"> </w:t>
      </w:r>
      <w:r w:rsidRPr="00FA6FFB">
        <w:rPr>
          <w:lang w:val="it-IT"/>
        </w:rPr>
        <w:t>per avvicinare e conoscere la montagna nelle sue componenti ambientali, antropiche, sociali, culturali, istituzionali ed economiche</w:t>
      </w:r>
    </w:p>
    <w:p w14:paraId="7314F97E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06B43AE2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LA MONTAGNA: valore, complessità, vulnerabilità, organizzazione (</w:t>
      </w:r>
      <w:r w:rsidRPr="00FA6FFB">
        <w:rPr>
          <w:i/>
          <w:iCs/>
          <w:lang w:val="it-IT"/>
        </w:rPr>
        <w:t>biodiversità, cultura, eccellenze e criticità, tutela, cambiamento climatico, risorse naturali, benefici ecosistemici, aree protette, Rete Natura 2000, paesaggio, enti dedicati, nuova occupazione, economia, Club alpino italiano, Bidecalogo, Costituzione, Agenda 2030, cittadinanza globale, …</w:t>
      </w:r>
      <w:r w:rsidRPr="00FA6FFB">
        <w:rPr>
          <w:lang w:val="it-IT"/>
        </w:rPr>
        <w:t>)</w:t>
      </w:r>
    </w:p>
    <w:p w14:paraId="4B4396FD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7B044C29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LA FREQUENTAZIONE con le diverse attività per avvicinare e conoscere la montagna (non solo escursionismo…) e nelle modalità (</w:t>
      </w:r>
      <w:r w:rsidRPr="00FA6FFB">
        <w:rPr>
          <w:i/>
          <w:iCs/>
          <w:lang w:val="it-IT"/>
        </w:rPr>
        <w:t xml:space="preserve">rispettosa, consapevole, sensoriale, guardarsi attorno, ripetuta nelle stagioni, con sosta e pernottamento nei paesi e nei rifugi, salutare, rigenerante, immersiva, senza lasciare traccia del passaggio, </w:t>
      </w:r>
      <w:r w:rsidRPr="00FA6FFB">
        <w:rPr>
          <w:lang w:val="it-IT"/>
        </w:rPr>
        <w:t>…)</w:t>
      </w:r>
    </w:p>
    <w:p w14:paraId="6EEAC271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3F326B80" w14:textId="77777777" w:rsid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LA PREVENZIONE perché «prevenire è meglio che subire» (</w:t>
      </w:r>
      <w:r w:rsidRPr="00FA6FFB">
        <w:rPr>
          <w:i/>
          <w:iCs/>
          <w:lang w:val="it-IT"/>
        </w:rPr>
        <w:t xml:space="preserve">la montagna nelle stagioni, sicurezza, pericolo e rischio, abbigliamento e attrezzatura, previsione meteo, su sentiero e nel rifugio, ci si prepara a casa, le norme di comportamento in montagna «10+1 norme», no inquinamento, </w:t>
      </w:r>
      <w:r w:rsidRPr="00FA6FFB">
        <w:rPr>
          <w:lang w:val="it-IT"/>
        </w:rPr>
        <w:t>…)</w:t>
      </w:r>
    </w:p>
    <w:p w14:paraId="0F3DDB07" w14:textId="77777777" w:rsidR="00B32BE6" w:rsidRDefault="00B32BE6" w:rsidP="00B32BE6">
      <w:pPr>
        <w:spacing w:after="0" w:line="240" w:lineRule="auto"/>
        <w:rPr>
          <w:lang w:val="it-IT"/>
        </w:rPr>
      </w:pPr>
    </w:p>
    <w:p w14:paraId="6448152F" w14:textId="038BF3E4" w:rsidR="00B32BE6" w:rsidRPr="00B32BE6" w:rsidRDefault="00B32BE6" w:rsidP="00B32BE6">
      <w:pPr>
        <w:spacing w:after="0" w:line="240" w:lineRule="auto"/>
        <w:rPr>
          <w:b/>
          <w:bCs/>
          <w:lang w:val="it-IT"/>
        </w:rPr>
      </w:pPr>
      <w:r w:rsidRPr="00B32BE6">
        <w:rPr>
          <w:b/>
          <w:bCs/>
          <w:lang w:val="it-IT"/>
        </w:rPr>
        <w:t>ARGOMENTI GUIDA 202</w:t>
      </w:r>
      <w:r w:rsidR="002A0276">
        <w:rPr>
          <w:b/>
          <w:bCs/>
          <w:lang w:val="it-IT"/>
        </w:rPr>
        <w:t>6</w:t>
      </w:r>
    </w:p>
    <w:p w14:paraId="3C61926D" w14:textId="1F12760B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Escursionismo educante</w:t>
      </w:r>
      <w:r w:rsidRPr="002F470C">
        <w:rPr>
          <w:lang w:val="it-IT"/>
        </w:rPr>
        <w:t xml:space="preserve"> con </w:t>
      </w:r>
      <w:r w:rsidR="00E14332">
        <w:rPr>
          <w:lang w:val="it-IT"/>
        </w:rPr>
        <w:t xml:space="preserve">la preferenziale percorrenza del </w:t>
      </w:r>
      <w:r w:rsidRPr="00E14332">
        <w:rPr>
          <w:b/>
          <w:bCs/>
          <w:lang w:val="it-IT"/>
        </w:rPr>
        <w:t>Sentiero Italia Cai</w:t>
      </w:r>
    </w:p>
    <w:p w14:paraId="063B3E16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Accoglienza</w:t>
      </w:r>
      <w:r w:rsidRPr="002F470C">
        <w:rPr>
          <w:lang w:val="it-IT"/>
        </w:rPr>
        <w:t xml:space="preserve"> nei paesi e nei Rifugi</w:t>
      </w:r>
    </w:p>
    <w:p w14:paraId="29C98758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Cambiamenti climatici e Scienza partecipata</w:t>
      </w:r>
      <w:r w:rsidRPr="002F470C">
        <w:rPr>
          <w:lang w:val="it-IT"/>
        </w:rPr>
        <w:t>: Acqua Sorgente e Rifugi sentinelle del clima e dell’ambiente</w:t>
      </w:r>
    </w:p>
    <w:p w14:paraId="3359FB09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Interpretazione</w:t>
      </w:r>
      <w:r w:rsidRPr="002F470C">
        <w:rPr>
          <w:lang w:val="it-IT"/>
        </w:rPr>
        <w:t>: il logo Cai Scuola con i simboli racchiusi</w:t>
      </w:r>
    </w:p>
    <w:p w14:paraId="1E00475D" w14:textId="29D1186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Celebrazioni</w:t>
      </w:r>
      <w:r w:rsidRPr="002F470C">
        <w:rPr>
          <w:lang w:val="it-IT"/>
        </w:rPr>
        <w:t>: 11 dicembre Giornata internazionale della Montagna – le varie Giornate mondiali</w:t>
      </w:r>
    </w:p>
    <w:p w14:paraId="0BBE6C04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Prevenire è meglio che subire</w:t>
      </w:r>
      <w:r w:rsidRPr="002F470C">
        <w:rPr>
          <w:lang w:val="it-IT"/>
        </w:rPr>
        <w:t>: Sicurezza e Georesq</w:t>
      </w:r>
    </w:p>
    <w:p w14:paraId="234295E5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Armonizzazione</w:t>
      </w:r>
      <w:r w:rsidRPr="002F470C">
        <w:rPr>
          <w:lang w:val="it-IT"/>
        </w:rPr>
        <w:t xml:space="preserve"> della Segnaletica dei Sentieri con l’abaco del Cai</w:t>
      </w:r>
    </w:p>
    <w:p w14:paraId="4C7D2DC2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Montagna pulita</w:t>
      </w:r>
      <w:r w:rsidRPr="002F470C">
        <w:rPr>
          <w:lang w:val="it-IT"/>
        </w:rPr>
        <w:t>: EVVIVA LA BORRACCIA – liberi dalla plastica, riduzione dell’inquinamento in Montagna</w:t>
      </w:r>
    </w:p>
    <w:p w14:paraId="795154D3" w14:textId="77777777" w:rsidR="00B32BE6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 w:rsidRPr="002F470C">
        <w:rPr>
          <w:u w:val="single"/>
          <w:lang w:val="it-IT"/>
        </w:rPr>
        <w:t>Formazione docenti</w:t>
      </w:r>
      <w:r w:rsidRPr="002F470C">
        <w:rPr>
          <w:lang w:val="it-IT"/>
        </w:rPr>
        <w:t>: Corsi Cai Scuola</w:t>
      </w:r>
    </w:p>
    <w:p w14:paraId="40300B54" w14:textId="063777A5" w:rsidR="00B32BE6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>
        <w:rPr>
          <w:u w:val="single"/>
          <w:lang w:val="it-IT"/>
        </w:rPr>
        <w:t>Frequentazione consapevole e rispettosa della Montagna</w:t>
      </w:r>
      <w:r w:rsidRPr="002F470C">
        <w:rPr>
          <w:lang w:val="it-IT"/>
        </w:rPr>
        <w:t>:</w:t>
      </w:r>
      <w:r>
        <w:rPr>
          <w:lang w:val="it-IT"/>
        </w:rPr>
        <w:t xml:space="preserve"> </w:t>
      </w:r>
      <w:r w:rsidR="002A0276">
        <w:rPr>
          <w:lang w:val="it-IT"/>
        </w:rPr>
        <w:t xml:space="preserve">Progetto ERMES 2026 </w:t>
      </w:r>
      <w:r>
        <w:rPr>
          <w:lang w:val="it-IT"/>
        </w:rPr>
        <w:t xml:space="preserve"> – CETS, Carta Europea del Turismo Sostenibile in Area Protetta</w:t>
      </w:r>
    </w:p>
    <w:p w14:paraId="0E2F65EB" w14:textId="77777777" w:rsidR="00B32BE6" w:rsidRPr="002F470C" w:rsidRDefault="00B32BE6" w:rsidP="00B32BE6">
      <w:pPr>
        <w:pStyle w:val="Paragrafoelenco"/>
        <w:numPr>
          <w:ilvl w:val="0"/>
          <w:numId w:val="5"/>
        </w:numPr>
        <w:spacing w:after="0" w:line="240" w:lineRule="auto"/>
        <w:rPr>
          <w:lang w:val="it-IT"/>
        </w:rPr>
      </w:pPr>
      <w:r>
        <w:rPr>
          <w:u w:val="single"/>
          <w:lang w:val="it-IT"/>
        </w:rPr>
        <w:t xml:space="preserve">Obiettivi sostenibili: </w:t>
      </w:r>
      <w:r w:rsidRPr="00B32BE6">
        <w:rPr>
          <w:lang w:val="it-IT"/>
        </w:rPr>
        <w:t>i 17 dell’Agenda 2030</w:t>
      </w:r>
    </w:p>
    <w:p w14:paraId="517A84DE" w14:textId="77777777" w:rsidR="00B32BE6" w:rsidRPr="00FA6FFB" w:rsidRDefault="00B32BE6" w:rsidP="00FA6FFB">
      <w:pPr>
        <w:spacing w:after="0" w:line="240" w:lineRule="auto"/>
        <w:rPr>
          <w:lang w:val="it-IT"/>
        </w:rPr>
      </w:pPr>
    </w:p>
    <w:p w14:paraId="0C52F07C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721DD0BD" w14:textId="5456AB13" w:rsidR="00FA6FFB" w:rsidRPr="00B111A5" w:rsidRDefault="00FA6FFB" w:rsidP="00FA6FFB">
      <w:pPr>
        <w:spacing w:after="0" w:line="240" w:lineRule="auto"/>
        <w:rPr>
          <w:sz w:val="36"/>
          <w:szCs w:val="36"/>
          <w:lang w:val="it-IT"/>
        </w:rPr>
      </w:pPr>
      <w:r w:rsidRPr="00B111A5">
        <w:rPr>
          <w:sz w:val="36"/>
          <w:szCs w:val="36"/>
          <w:lang w:val="it-IT"/>
        </w:rPr>
        <w:t>L’ITER DI UN PROGETTO CAI SCUOLA nelle 6 FASI</w:t>
      </w:r>
    </w:p>
    <w:p w14:paraId="7CDDE721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1 STESURA DEL PROGETTO</w:t>
      </w:r>
      <w:r w:rsidRPr="00FA6FFB">
        <w:rPr>
          <w:lang w:val="it-IT"/>
        </w:rPr>
        <w:t xml:space="preserve"> con incontro Sezione -Scuola, tra socio referente e docente referente. La proposta, su avvicinamento e conoscenza della montagna nelle sue componenti ambientali, antropiche e culturali ,coerente con la fascia d’età degli interessati e la </w:t>
      </w:r>
      <w:r w:rsidRPr="00FA6FFB">
        <w:rPr>
          <w:lang w:val="it-IT"/>
        </w:rPr>
        <w:lastRenderedPageBreak/>
        <w:t>programmazione didattica della Scuola è suddivisa nella: parte educativa/formativa che definisce tema, territorio oggetto di conoscenza e studio, contenuti, finalità, materiali didattici, scelta escursione ed eventuale pernottamento, luoghi e momenti significativi dell’attività Cai-Scuola; la parte organizzativa che precisa gli aspetti di responsabilità, i compiti, le azioni e i tempi; la parte finanziaria che articola le voci di spesa e la loro ripartizione.</w:t>
      </w:r>
    </w:p>
    <w:p w14:paraId="67F8E295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5219693C" w14:textId="7D6A4CDB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Il Progetto Cai-Scuola prosegue solo dopo l’approvazione a Scuola nelle modalità, nei tempi, nei partecipanti e nelle responsabi</w:t>
      </w:r>
      <w:r w:rsidR="006E600D">
        <w:rPr>
          <w:lang w:val="it-IT"/>
        </w:rPr>
        <w:t>li</w:t>
      </w:r>
      <w:r w:rsidRPr="00FA6FFB">
        <w:rPr>
          <w:lang w:val="it-IT"/>
        </w:rPr>
        <w:t>tà</w:t>
      </w:r>
    </w:p>
    <w:p w14:paraId="33E70D59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41F7CE0C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2.INCONTRO/I IN CLASSE</w:t>
      </w:r>
      <w:r w:rsidRPr="00FA6FFB">
        <w:rPr>
          <w:lang w:val="it-IT"/>
        </w:rPr>
        <w:t xml:space="preserve"> per illustrare finalità e contenuti del progetto educativo Cai Scuola, attraverso la partecipazione attiva degli alunni/studenti con coinvolgenti esperienze manuali e pratiche (alcuni aspetti teorici e culturali del progetto è preferibile siano preventivamente anticipati dai docenti). Per un messaggio Cai armonizzato nei temi guida ci saranno traccia e materiali condivisi su base nazionale (a cura di Cai Scuola) con le evidenze sulle realtà locali (a cura della Sezione Cai).</w:t>
      </w:r>
    </w:p>
    <w:p w14:paraId="5AA87D79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0CE26001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E’ opportuno promuovere l’iscrizione al Cai degli alunni/studenti per motivi assicurativi e di condivisione.</w:t>
      </w:r>
    </w:p>
    <w:p w14:paraId="6389C00E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335821B0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E’ necessario: </w:t>
      </w:r>
    </w:p>
    <w:p w14:paraId="49ABCAC2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1. che il progetto proposto sia trasversale tra discipline interessando più docenti, </w:t>
      </w:r>
    </w:p>
    <w:p w14:paraId="160E77B4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2. che veda i giovani diventare protagonisti, </w:t>
      </w:r>
    </w:p>
    <w:p w14:paraId="239E0999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3. che l’uscita attraverso il gioco e l’esperienza all’aria aperta sia significativa e resti di riferimento nel tempo, </w:t>
      </w:r>
    </w:p>
    <w:p w14:paraId="3699D40B" w14:textId="4412E312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4. che si preveda e si realizzi la restituzione di quanto svolto, utile per riflessioni, azioni successive e coinvolgimenti.</w:t>
      </w:r>
    </w:p>
    <w:p w14:paraId="4668869B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209725F6" w14:textId="77777777" w:rsidR="00122EEA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3.USCITA IN AMBIENTE</w:t>
      </w:r>
      <w:r w:rsidRPr="00FA6FFB">
        <w:rPr>
          <w:lang w:val="it-IT"/>
        </w:rPr>
        <w:t xml:space="preserve">: </w:t>
      </w:r>
    </w:p>
    <w:p w14:paraId="2276F705" w14:textId="77777777" w:rsidR="00122EEA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 xml:space="preserve">1. escursione in giornata su sentiero che esprima un tema riconducibile agli argomenti trattati in aula, evidenziando elementi simbolici di chiaro richiamo a conoscenza e tutela; percorrendo il sentiero come esercizio di orientamento e uso della cartina dei sentieri. </w:t>
      </w:r>
    </w:p>
    <w:p w14:paraId="3300D5A1" w14:textId="61981553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2. escursione di due giorni con pernottamento in rifugio o struttura afferente la montagna, sempre con le precedenti indicazioni qualitative di scelta.</w:t>
      </w:r>
    </w:p>
    <w:p w14:paraId="42105BDA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08A09649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FA6FFB">
        <w:rPr>
          <w:lang w:val="it-IT"/>
        </w:rPr>
        <w:t>All’attività in ambiente è preventiva la predisposizione della scheda sentiero tecnica (descrizione itinerario con dati tecnici e carta del sentiero scala 1:25.000) e scheda sentiero tematica (descrizione degli elementi significati di lettura, laboratoriali e interpretazione naturalistica, culturale e paesaggistica) individuando i punti significativi sulla cartina.</w:t>
      </w:r>
    </w:p>
    <w:p w14:paraId="13B22B11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352AD5A9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4.RESTITUZIONE</w:t>
      </w:r>
      <w:r w:rsidRPr="00FA6FFB">
        <w:rPr>
          <w:lang w:val="it-IT"/>
        </w:rPr>
        <w:t xml:space="preserve"> (nelle 3 possibili modalità: grafica – con foto e altro, letteraria, video)</w:t>
      </w:r>
    </w:p>
    <w:p w14:paraId="47538DDC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6B76061D" w14:textId="77777777" w:rsidR="00FA6FFB" w:rsidRPr="00FA6FFB" w:rsidRDefault="00FA6FFB" w:rsidP="00FA6FFB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5.DIVULGAZIONE</w:t>
      </w:r>
      <w:r w:rsidRPr="00FA6FFB">
        <w:rPr>
          <w:lang w:val="it-IT"/>
        </w:rPr>
        <w:t xml:space="preserve">: importante azione sociale comunicativa da proiettare oltre i confini della classe (estendendola con mirata documentazione alle altre classi, all’Istituto con docenti e altro </w:t>
      </w:r>
      <w:r w:rsidRPr="00FA6FFB">
        <w:rPr>
          <w:lang w:val="it-IT"/>
        </w:rPr>
        <w:lastRenderedPageBreak/>
        <w:t>personale, ai genitori, ai cittadini con comunicati stampa, tv locali, mostra e altro…), auspicabile la rassegna stampa.</w:t>
      </w:r>
    </w:p>
    <w:p w14:paraId="29D57488" w14:textId="77777777" w:rsidR="00FA6FFB" w:rsidRPr="00FA6FFB" w:rsidRDefault="00FA6FFB" w:rsidP="00FA6FFB">
      <w:pPr>
        <w:spacing w:after="0" w:line="240" w:lineRule="auto"/>
        <w:rPr>
          <w:lang w:val="it-IT"/>
        </w:rPr>
      </w:pPr>
    </w:p>
    <w:p w14:paraId="7D0CFCCE" w14:textId="107618FF" w:rsidR="00AF30B1" w:rsidRDefault="00FA6FFB" w:rsidP="00372B0A">
      <w:pPr>
        <w:spacing w:after="0" w:line="240" w:lineRule="auto"/>
        <w:rPr>
          <w:lang w:val="it-IT"/>
        </w:rPr>
      </w:pPr>
      <w:r w:rsidRPr="00B111A5">
        <w:rPr>
          <w:b/>
          <w:bCs/>
          <w:lang w:val="it-IT"/>
        </w:rPr>
        <w:t>6.CONTINUITA’</w:t>
      </w:r>
      <w:r w:rsidRPr="00FA6FFB">
        <w:rPr>
          <w:lang w:val="it-IT"/>
        </w:rPr>
        <w:t>: come dare seguito al dialogo con alunni/studenti che hanno partecipato all’esperienza evitando dispersione dai temi trattati (proseguendo il percorso di avvicinamento alla montagna con il crescere dell’età va predisposta una proposta di continuità, anche riferita a giornate e impegni nazionali/locali e alla normale programmazione attività della Sezione Cai)</w:t>
      </w:r>
    </w:p>
    <w:p w14:paraId="68CE44B4" w14:textId="398B023E" w:rsidR="00AF30B1" w:rsidRPr="00B32BE6" w:rsidRDefault="00122EEA" w:rsidP="00AF30B1">
      <w:pPr>
        <w:spacing w:after="0" w:line="240" w:lineRule="auto"/>
        <w:rPr>
          <w:b/>
          <w:bCs/>
          <w:lang w:val="it-IT"/>
        </w:rPr>
      </w:pPr>
      <w:r w:rsidRPr="00B32BE6">
        <w:rPr>
          <w:b/>
          <w:bCs/>
          <w:lang w:val="it-IT"/>
        </w:rPr>
        <w:t xml:space="preserve">L’attività informativa-educativa-formativa Cai Scuola </w:t>
      </w:r>
      <w:r w:rsidR="002E7A49" w:rsidRPr="00B32BE6">
        <w:rPr>
          <w:b/>
          <w:bCs/>
          <w:lang w:val="it-IT"/>
        </w:rPr>
        <w:t>vuole</w:t>
      </w:r>
      <w:r w:rsidR="00AF30B1" w:rsidRPr="00B32BE6">
        <w:rPr>
          <w:b/>
          <w:bCs/>
          <w:lang w:val="it-IT"/>
        </w:rPr>
        <w:t>:</w:t>
      </w:r>
    </w:p>
    <w:p w14:paraId="275E2ACF" w14:textId="24E1E2DC" w:rsidR="00AF30B1" w:rsidRDefault="00122EEA" w:rsidP="00AF30B1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 w:rsidRPr="00AF30B1">
        <w:rPr>
          <w:lang w:val="it-IT"/>
        </w:rPr>
        <w:t>accrescere</w:t>
      </w:r>
      <w:r w:rsidR="00AF30B1" w:rsidRPr="00AF30B1">
        <w:rPr>
          <w:lang w:val="it-IT"/>
        </w:rPr>
        <w:t xml:space="preserve"> nelle giovani generazioni </w:t>
      </w:r>
      <w:r>
        <w:rPr>
          <w:lang w:val="it-IT"/>
        </w:rPr>
        <w:t xml:space="preserve">del mondo della Scuola </w:t>
      </w:r>
      <w:r w:rsidR="00AF30B1" w:rsidRPr="00AF30B1">
        <w:rPr>
          <w:lang w:val="it-IT"/>
        </w:rPr>
        <w:t xml:space="preserve">un senso di appartenenza ad un luogo e a una comunità </w:t>
      </w:r>
    </w:p>
    <w:p w14:paraId="2EF1CE9F" w14:textId="77777777" w:rsidR="00122EEA" w:rsidRDefault="00AF30B1" w:rsidP="00122EEA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 w:rsidRPr="00AF30B1">
        <w:rPr>
          <w:lang w:val="it-IT"/>
        </w:rPr>
        <w:t xml:space="preserve">riconoscere il territorio </w:t>
      </w:r>
      <w:r w:rsidR="00122EEA">
        <w:rPr>
          <w:lang w:val="it-IT"/>
        </w:rPr>
        <w:t xml:space="preserve">studiato e attraversato </w:t>
      </w:r>
      <w:r w:rsidRPr="00AF30B1">
        <w:rPr>
          <w:lang w:val="it-IT"/>
        </w:rPr>
        <w:t xml:space="preserve">come bene condiviso e risorsa di cui prendersi cura </w:t>
      </w:r>
    </w:p>
    <w:p w14:paraId="1D9EE837" w14:textId="0556231C" w:rsidR="00AF30B1" w:rsidRPr="00122EEA" w:rsidRDefault="00AF30B1" w:rsidP="00122EEA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 w:rsidRPr="00122EEA">
        <w:rPr>
          <w:lang w:val="it-IT"/>
        </w:rPr>
        <w:t>diffondere la cultura della sostenibilità ambientale</w:t>
      </w:r>
      <w:r w:rsidR="00122EEA">
        <w:rPr>
          <w:lang w:val="it-IT"/>
        </w:rPr>
        <w:t xml:space="preserve"> con attenzione agli obiettivi dell’Agenda 2030</w:t>
      </w:r>
      <w:r w:rsidR="002E7A49">
        <w:rPr>
          <w:lang w:val="it-IT"/>
        </w:rPr>
        <w:t xml:space="preserve"> – tra tutti di riferimento l’obiettivo 4, istruzione di qualità e l’obiettivo 15, vita sulla Terra</w:t>
      </w:r>
    </w:p>
    <w:p w14:paraId="472AE6CF" w14:textId="0395E260" w:rsidR="00AF30B1" w:rsidRDefault="00AF30B1" w:rsidP="00AF30B1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 w:rsidRPr="00AF30B1">
        <w:rPr>
          <w:lang w:val="it-IT"/>
        </w:rPr>
        <w:t>stimolare l'adozione di comportamenti responsabili</w:t>
      </w:r>
      <w:r w:rsidR="00122EEA">
        <w:rPr>
          <w:lang w:val="it-IT"/>
        </w:rPr>
        <w:t xml:space="preserve"> che dall’esperienza in montagna diventino quotidiani</w:t>
      </w:r>
    </w:p>
    <w:p w14:paraId="0D81B81B" w14:textId="7759A9DE" w:rsidR="00122EEA" w:rsidRDefault="00122EEA" w:rsidP="00AF30B1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>
        <w:rPr>
          <w:lang w:val="it-IT"/>
        </w:rPr>
        <w:t>ridurre l’inquinamento in ambiente</w:t>
      </w:r>
      <w:r w:rsidR="002E7A49">
        <w:rPr>
          <w:lang w:val="it-IT"/>
        </w:rPr>
        <w:t>. Tutte le attività devono</w:t>
      </w:r>
      <w:r w:rsidR="0064282C">
        <w:rPr>
          <w:lang w:val="it-IT"/>
        </w:rPr>
        <w:t xml:space="preserve"> sempre </w:t>
      </w:r>
      <w:r w:rsidR="002E7A49">
        <w:rPr>
          <w:lang w:val="it-IT"/>
        </w:rPr>
        <w:t>essere</w:t>
      </w:r>
      <w:r w:rsidR="0064282C">
        <w:rPr>
          <w:lang w:val="it-IT"/>
        </w:rPr>
        <w:t xml:space="preserve"> plastic free</w:t>
      </w:r>
      <w:r>
        <w:rPr>
          <w:lang w:val="it-IT"/>
        </w:rPr>
        <w:t xml:space="preserve">: messaggio </w:t>
      </w:r>
      <w:r w:rsidR="0064282C">
        <w:rPr>
          <w:lang w:val="it-IT"/>
        </w:rPr>
        <w:t>“</w:t>
      </w:r>
      <w:r>
        <w:rPr>
          <w:lang w:val="it-IT"/>
        </w:rPr>
        <w:t>EVVIVA LA BORRACCIA – liberi dalla plastica</w:t>
      </w:r>
      <w:r w:rsidR="0064282C">
        <w:rPr>
          <w:lang w:val="it-IT"/>
        </w:rPr>
        <w:t>”</w:t>
      </w:r>
    </w:p>
    <w:p w14:paraId="42877198" w14:textId="4572B7B3" w:rsidR="0064282C" w:rsidRPr="00AF30B1" w:rsidRDefault="0064282C" w:rsidP="00AF30B1">
      <w:pPr>
        <w:pStyle w:val="Paragrafoelenco"/>
        <w:numPr>
          <w:ilvl w:val="0"/>
          <w:numId w:val="4"/>
        </w:numPr>
        <w:spacing w:after="0" w:line="240" w:lineRule="auto"/>
        <w:rPr>
          <w:lang w:val="it-IT"/>
        </w:rPr>
      </w:pPr>
      <w:r>
        <w:rPr>
          <w:lang w:val="it-IT"/>
        </w:rPr>
        <w:t>prevenire gli incidenti in Montagna</w:t>
      </w:r>
      <w:r w:rsidR="002E7A49">
        <w:rPr>
          <w:lang w:val="it-IT"/>
        </w:rPr>
        <w:t xml:space="preserve"> con una frequentazione consapevole, rispettosa e competente</w:t>
      </w:r>
    </w:p>
    <w:p w14:paraId="24DC9B90" w14:textId="77777777" w:rsidR="00AF30B1" w:rsidRDefault="00AF30B1" w:rsidP="00372B0A">
      <w:pPr>
        <w:spacing w:after="0" w:line="240" w:lineRule="auto"/>
        <w:rPr>
          <w:lang w:val="it-IT"/>
        </w:rPr>
      </w:pPr>
    </w:p>
    <w:sectPr w:rsidR="00AF30B1" w:rsidSect="006A153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14003" w14:textId="77777777" w:rsidR="005A02F1" w:rsidRDefault="005A02F1" w:rsidP="00B32BE6">
      <w:pPr>
        <w:spacing w:after="0" w:line="240" w:lineRule="auto"/>
      </w:pPr>
      <w:r>
        <w:separator/>
      </w:r>
    </w:p>
  </w:endnote>
  <w:endnote w:type="continuationSeparator" w:id="0">
    <w:p w14:paraId="47A5D3AF" w14:textId="77777777" w:rsidR="005A02F1" w:rsidRDefault="005A02F1" w:rsidP="00B3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5B6AE" w14:textId="1F7544C7" w:rsidR="00B32BE6" w:rsidRPr="00B32BE6" w:rsidRDefault="00B32BE6" w:rsidP="00B32BE6">
    <w:pPr>
      <w:pStyle w:val="Pidipagina"/>
      <w:jc w:val="center"/>
      <w:rPr>
        <w:sz w:val="18"/>
        <w:szCs w:val="18"/>
        <w:lang w:val="it-IT"/>
      </w:rPr>
    </w:pPr>
    <w:r w:rsidRPr="00B32BE6">
      <w:rPr>
        <w:color w:val="4472C4" w:themeColor="accent1"/>
        <w:sz w:val="18"/>
        <w:szCs w:val="18"/>
        <w:lang w:val="it-IT"/>
      </w:rPr>
      <w:t xml:space="preserve">Cai Scuola – Linee Guida stesura progetto </w:t>
    </w:r>
    <w:r w:rsidR="002A0276">
      <w:rPr>
        <w:color w:val="4472C4" w:themeColor="accent1"/>
        <w:sz w:val="18"/>
        <w:szCs w:val="18"/>
        <w:lang w:val="it-IT"/>
      </w:rPr>
      <w:t>ERMES 2026</w:t>
    </w:r>
    <w:r w:rsidRPr="00B32BE6">
      <w:rPr>
        <w:color w:val="4472C4" w:themeColor="accent1"/>
        <w:sz w:val="18"/>
        <w:szCs w:val="18"/>
        <w:lang w:val="it-IT"/>
      </w:rPr>
      <w:tab/>
    </w:r>
    <w:r w:rsidRPr="00B32BE6">
      <w:rPr>
        <w:color w:val="4472C4" w:themeColor="accent1"/>
        <w:sz w:val="18"/>
        <w:szCs w:val="18"/>
        <w:lang w:val="it-IT"/>
      </w:rPr>
      <w:tab/>
      <w:t xml:space="preserve">pag. </w:t>
    </w:r>
    <w:r w:rsidRPr="00B32BE6">
      <w:rPr>
        <w:color w:val="4472C4" w:themeColor="accent1"/>
        <w:sz w:val="18"/>
        <w:szCs w:val="18"/>
      </w:rPr>
      <w:fldChar w:fldCharType="begin"/>
    </w:r>
    <w:r w:rsidRPr="00B32BE6">
      <w:rPr>
        <w:color w:val="4472C4" w:themeColor="accent1"/>
        <w:sz w:val="18"/>
        <w:szCs w:val="18"/>
        <w:lang w:val="it-IT"/>
      </w:rPr>
      <w:instrText>PAGE  \* Arabic</w:instrText>
    </w:r>
    <w:r w:rsidRPr="00B32BE6">
      <w:rPr>
        <w:color w:val="4472C4" w:themeColor="accent1"/>
        <w:sz w:val="18"/>
        <w:szCs w:val="18"/>
      </w:rPr>
      <w:fldChar w:fldCharType="separate"/>
    </w:r>
    <w:r w:rsidR="00507924">
      <w:rPr>
        <w:noProof/>
        <w:color w:val="4472C4" w:themeColor="accent1"/>
        <w:sz w:val="18"/>
        <w:szCs w:val="18"/>
        <w:lang w:val="it-IT"/>
      </w:rPr>
      <w:t>4</w:t>
    </w:r>
    <w:r w:rsidRPr="00B32BE6">
      <w:rPr>
        <w:color w:val="4472C4" w:themeColor="accent1"/>
        <w:sz w:val="18"/>
        <w:szCs w:val="18"/>
      </w:rPr>
      <w:fldChar w:fldCharType="end"/>
    </w:r>
    <w:r w:rsidRPr="00B32BE6">
      <w:rPr>
        <w:color w:val="4472C4" w:themeColor="accent1"/>
        <w:sz w:val="18"/>
        <w:szCs w:val="18"/>
      </w:rPr>
      <w:t>/4</w:t>
    </w:r>
  </w:p>
  <w:p w14:paraId="68515190" w14:textId="77777777" w:rsidR="00B32BE6" w:rsidRPr="00B32BE6" w:rsidRDefault="00B32BE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BA900" w14:textId="77777777" w:rsidR="005A02F1" w:rsidRDefault="005A02F1" w:rsidP="00B32BE6">
      <w:pPr>
        <w:spacing w:after="0" w:line="240" w:lineRule="auto"/>
      </w:pPr>
      <w:r>
        <w:separator/>
      </w:r>
    </w:p>
  </w:footnote>
  <w:footnote w:type="continuationSeparator" w:id="0">
    <w:p w14:paraId="3116F7D7" w14:textId="77777777" w:rsidR="005A02F1" w:rsidRDefault="005A02F1" w:rsidP="00B3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E682" w14:textId="0FC2F0E5" w:rsidR="00E657B1" w:rsidRPr="00E657B1" w:rsidRDefault="002A0276">
    <w:pPr>
      <w:pStyle w:val="Intestazione"/>
      <w:rPr>
        <w:lang w:val="it-IT"/>
      </w:rPr>
    </w:pPr>
    <w:r>
      <w:rPr>
        <w:lang w:val="it-IT"/>
      </w:rPr>
      <w:t xml:space="preserve">2026 </w:t>
    </w:r>
    <w:r w:rsidR="00E657B1">
      <w:rPr>
        <w:lang w:val="it-IT"/>
      </w:rPr>
      <w:t>Allegato 2</w:t>
    </w:r>
    <w:r>
      <w:rPr>
        <w:lang w:val="it-IT"/>
      </w:rPr>
      <w:t>a</w:t>
    </w:r>
    <w:r w:rsidR="00E657B1">
      <w:rPr>
        <w:lang w:val="it-IT"/>
      </w:rPr>
      <w:t xml:space="preserve"> – </w:t>
    </w:r>
    <w:r w:rsidR="00E657B1" w:rsidRPr="00E657B1">
      <w:rPr>
        <w:i/>
        <w:iCs/>
        <w:lang w:val="it-IT"/>
      </w:rPr>
      <w:t>linee guida</w:t>
    </w:r>
    <w:r w:rsidR="00C93C69">
      <w:rPr>
        <w:i/>
        <w:iCs/>
        <w:lang w:val="it-IT"/>
      </w:rPr>
      <w:t xml:space="preserve">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8CA"/>
    <w:multiLevelType w:val="multilevel"/>
    <w:tmpl w:val="AB4CF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03561AE"/>
    <w:multiLevelType w:val="hybridMultilevel"/>
    <w:tmpl w:val="3B186E38"/>
    <w:lvl w:ilvl="0" w:tplc="F8B01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114B"/>
    <w:multiLevelType w:val="hybridMultilevel"/>
    <w:tmpl w:val="878CAE9A"/>
    <w:lvl w:ilvl="0" w:tplc="F8B01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00C67"/>
    <w:multiLevelType w:val="multilevel"/>
    <w:tmpl w:val="0A3E3D3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4" w15:restartNumberingAfterBreak="0">
    <w:nsid w:val="6FEE56B6"/>
    <w:multiLevelType w:val="hybridMultilevel"/>
    <w:tmpl w:val="91B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60"/>
    <w:rsid w:val="00055271"/>
    <w:rsid w:val="000A46D3"/>
    <w:rsid w:val="000C5B27"/>
    <w:rsid w:val="00122EEA"/>
    <w:rsid w:val="00212836"/>
    <w:rsid w:val="002A0276"/>
    <w:rsid w:val="002E7A49"/>
    <w:rsid w:val="002F470C"/>
    <w:rsid w:val="00372B0A"/>
    <w:rsid w:val="0038640E"/>
    <w:rsid w:val="004C7857"/>
    <w:rsid w:val="00507924"/>
    <w:rsid w:val="0051358E"/>
    <w:rsid w:val="0056144C"/>
    <w:rsid w:val="00573833"/>
    <w:rsid w:val="005A02F1"/>
    <w:rsid w:val="005A3A60"/>
    <w:rsid w:val="0061371A"/>
    <w:rsid w:val="0064282C"/>
    <w:rsid w:val="006A1536"/>
    <w:rsid w:val="006E600D"/>
    <w:rsid w:val="00736AB9"/>
    <w:rsid w:val="007C2B82"/>
    <w:rsid w:val="007F0473"/>
    <w:rsid w:val="008E3EB8"/>
    <w:rsid w:val="009A6660"/>
    <w:rsid w:val="00A60AC4"/>
    <w:rsid w:val="00A677B6"/>
    <w:rsid w:val="00AF30B1"/>
    <w:rsid w:val="00B111A5"/>
    <w:rsid w:val="00B32BE6"/>
    <w:rsid w:val="00B35B56"/>
    <w:rsid w:val="00B85377"/>
    <w:rsid w:val="00C93C69"/>
    <w:rsid w:val="00E14332"/>
    <w:rsid w:val="00E40206"/>
    <w:rsid w:val="00E657B1"/>
    <w:rsid w:val="00FA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766A"/>
  <w15:chartTrackingRefBased/>
  <w15:docId w15:val="{A3C10BCA-D7B2-4B66-A310-9F01F86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3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3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3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A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3A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3A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3A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3A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3A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3A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3A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3A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3A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3A6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72B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2B0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3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BE6"/>
  </w:style>
  <w:style w:type="paragraph" w:styleId="Pidipagina">
    <w:name w:val="footer"/>
    <w:basedOn w:val="Normale"/>
    <w:link w:val="PidipaginaCarattere"/>
    <w:uiPriority w:val="99"/>
    <w:unhideWhenUsed/>
    <w:rsid w:val="00B3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05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76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069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657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164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4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227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079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Di Donato</dc:creator>
  <cp:keywords/>
  <dc:description/>
  <cp:lastModifiedBy>Emanuela Pesenti</cp:lastModifiedBy>
  <cp:revision>2</cp:revision>
  <dcterms:created xsi:type="dcterms:W3CDTF">2026-02-09T11:48:00Z</dcterms:created>
  <dcterms:modified xsi:type="dcterms:W3CDTF">2026-02-09T11:48:00Z</dcterms:modified>
</cp:coreProperties>
</file>