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964E8F" w:rsidRDefault="0030744E" w:rsidP="0030744E">
      <w:pPr>
        <w:jc w:val="center"/>
        <w:rPr>
          <w:color w:val="000000"/>
        </w:rPr>
      </w:pPr>
      <w:r w:rsidRPr="00964E8F">
        <w:rPr>
          <w:rFonts w:ascii="Verdana" w:hAnsi="Verdana"/>
          <w:color w:val="000000"/>
          <w:sz w:val="27"/>
          <w:szCs w:val="27"/>
        </w:rPr>
        <w:t>Dichiarazione sostitutiva</w:t>
      </w:r>
      <w:r w:rsidRPr="00964E8F">
        <w:rPr>
          <w:rFonts w:ascii="Trebuchet MS" w:hAnsi="Trebuchet MS"/>
          <w:color w:val="000000"/>
          <w:sz w:val="48"/>
          <w:szCs w:val="48"/>
        </w:rPr>
        <w:br/>
      </w:r>
      <w:r w:rsidRPr="00964E8F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964E8F" w:rsidRDefault="0091397E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964E8F" w:rsidRDefault="0030744E" w:rsidP="0030744E">
      <w:pPr>
        <w:jc w:val="center"/>
        <w:rPr>
          <w:color w:val="000000"/>
          <w:lang w:val="fr-FR"/>
        </w:rPr>
      </w:pPr>
      <w:r w:rsidRPr="00964E8F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964E8F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964E8F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964E8F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964E8F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964E8F">
        <w:rPr>
          <w:color w:val="000000"/>
          <w:lang w:val="fr-FR"/>
        </w:rPr>
        <w:t xml:space="preserve"> </w:t>
      </w:r>
    </w:p>
    <w:p w:rsidR="0030744E" w:rsidRPr="00964E8F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F33A80" w:rsidRPr="00964E8F" w:rsidRDefault="00F33A80" w:rsidP="00F33A80">
      <w:pPr>
        <w:pStyle w:val="Standarduser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3E2B31" w:rsidRDefault="00021F1C" w:rsidP="003E2B3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153014753"/>
      <w:r w:rsidRPr="00964E8F">
        <w:rPr>
          <w:rFonts w:ascii="Arial" w:hAnsi="Arial" w:cs="Arial"/>
          <w:b/>
          <w:bCs/>
          <w:noProof/>
          <w:sz w:val="22"/>
          <w:szCs w:val="22"/>
        </w:rPr>
        <w:t xml:space="preserve">OGGETTO: </w:t>
      </w:r>
      <w:r w:rsidR="00617259">
        <w:rPr>
          <w:rFonts w:ascii="Arial" w:eastAsia="Arial" w:hAnsi="Arial" w:cs="Arial"/>
          <w:b/>
          <w:color w:val="000000"/>
        </w:rPr>
        <w:t>B</w:t>
      </w:r>
      <w:r w:rsidR="00617259" w:rsidRPr="00617259">
        <w:rPr>
          <w:rFonts w:ascii="Arial" w:eastAsia="Arial" w:hAnsi="Arial" w:cs="Arial"/>
          <w:b/>
          <w:color w:val="000000"/>
        </w:rPr>
        <w:t xml:space="preserve">ando </w:t>
      </w:r>
      <w:r w:rsidR="00617259">
        <w:rPr>
          <w:rFonts w:ascii="Arial" w:eastAsia="Arial" w:hAnsi="Arial" w:cs="Arial"/>
          <w:b/>
          <w:color w:val="000000"/>
        </w:rPr>
        <w:t xml:space="preserve">a sostegno delle sezioni </w:t>
      </w:r>
      <w:r w:rsidR="00617259" w:rsidRPr="00745460">
        <w:rPr>
          <w:rFonts w:ascii="Arial" w:eastAsia="Arial" w:hAnsi="Arial" w:cs="Arial"/>
          <w:b/>
          <w:color w:val="000000"/>
        </w:rPr>
        <w:t>per la manutenzione palestre di arrampicata indoor, anche mobili e falesie attrezzate per l’arrampicata</w:t>
      </w:r>
    </w:p>
    <w:p w:rsidR="00DF0B8C" w:rsidRPr="00964E8F" w:rsidRDefault="00DF0B8C" w:rsidP="003E2B31">
      <w:pPr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bookmarkEnd w:id="0"/>
    <w:p w:rsidR="0030744E" w:rsidRPr="00964E8F" w:rsidRDefault="000E177B" w:rsidP="00082340">
      <w:pPr>
        <w:pStyle w:val="Standarduser"/>
        <w:jc w:val="center"/>
        <w:rPr>
          <w:rFonts w:ascii="Arial" w:hAnsi="Arial" w:cs="Arial"/>
          <w:color w:val="000000"/>
        </w:rPr>
      </w:pPr>
      <w:r w:rsidRPr="00964E8F">
        <w:rPr>
          <w:rFonts w:ascii="Arial" w:hAnsi="Arial" w:cs="Arial"/>
          <w:color w:val="000000"/>
        </w:rPr>
        <w:t xml:space="preserve"> </w:t>
      </w:r>
      <w:r w:rsidR="0030744E" w:rsidRPr="00964E8F">
        <w:rPr>
          <w:rFonts w:ascii="Arial" w:hAnsi="Arial" w:cs="Arial"/>
          <w:color w:val="000000"/>
        </w:rPr>
        <w:t>(da presentare per l’erogazione del contributo)</w:t>
      </w:r>
    </w:p>
    <w:p w:rsidR="00F33A80" w:rsidRPr="00964E8F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49A7" w:rsidRPr="00964E8F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4E8F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964E8F">
        <w:rPr>
          <w:rFonts w:ascii="Arial" w:hAnsi="Arial" w:cs="Arial"/>
          <w:color w:val="000000"/>
          <w:sz w:val="22"/>
          <w:szCs w:val="22"/>
        </w:rPr>
        <w:t>n</w:t>
      </w:r>
      <w:r w:rsidRPr="00964E8F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964E8F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64E8F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964E8F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964E8F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color w:val="000000"/>
          <w:sz w:val="22"/>
          <w:szCs w:val="22"/>
        </w:rPr>
        <w:t>…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>….</w:t>
      </w:r>
      <w:r w:rsidRPr="00964E8F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964E8F">
        <w:rPr>
          <w:rFonts w:ascii="Arial" w:hAnsi="Arial" w:cs="Arial"/>
          <w:color w:val="000000"/>
          <w:sz w:val="22"/>
          <w:szCs w:val="22"/>
        </w:rPr>
        <w:t>..</w:t>
      </w:r>
      <w:r w:rsidRPr="00964E8F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964E8F">
        <w:rPr>
          <w:rFonts w:ascii="Arial" w:hAnsi="Arial" w:cs="Arial"/>
          <w:color w:val="000000"/>
          <w:sz w:val="22"/>
          <w:szCs w:val="22"/>
        </w:rPr>
        <w:t xml:space="preserve"> ed in riferimento alla richiesta di </w:t>
      </w:r>
      <w:r w:rsidRPr="00964E8F">
        <w:rPr>
          <w:rFonts w:ascii="Arial" w:hAnsi="Arial" w:cs="Arial"/>
          <w:color w:val="000000"/>
          <w:sz w:val="22"/>
          <w:szCs w:val="22"/>
        </w:rPr>
        <w:t xml:space="preserve">contributo per </w:t>
      </w:r>
      <w:r w:rsidR="00E400AB" w:rsidRPr="00964E8F">
        <w:rPr>
          <w:rFonts w:ascii="Arial" w:hAnsi="Arial" w:cs="Arial"/>
          <w:color w:val="000000"/>
          <w:sz w:val="22"/>
          <w:szCs w:val="22"/>
        </w:rPr>
        <w:t xml:space="preserve">il progetto in oggetto, </w:t>
      </w:r>
      <w:r w:rsidR="0030744E" w:rsidRPr="00964E8F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964E8F">
        <w:rPr>
          <w:rFonts w:ascii="Arial" w:hAnsi="Arial" w:cs="Arial"/>
          <w:color w:val="000000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:rsidR="00FF44E4" w:rsidRPr="00964E8F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964E8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64E8F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964E8F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64E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964E8F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964E8F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964E8F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964E8F" w:rsidRDefault="00FF44E4" w:rsidP="00021F1C">
      <w:pPr>
        <w:spacing w:before="120"/>
        <w:ind w:lef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964E8F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964E8F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</w:t>
      </w:r>
      <w:r w:rsidR="00021F1C" w:rsidRPr="00964E8F">
        <w:rPr>
          <w:rFonts w:ascii="Arial" w:hAnsi="Arial" w:cs="Arial"/>
          <w:bCs/>
          <w:color w:val="000000"/>
          <w:sz w:val="22"/>
          <w:szCs w:val="22"/>
        </w:rPr>
        <w:t xml:space="preserve"> e meglio illustrata nella richiesta di contributo</w:t>
      </w:r>
      <w:r w:rsidRPr="00964E8F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FF44E4" w:rsidRPr="00964E8F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64E8F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964E8F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964E8F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964E8F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964E8F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Pr="00964E8F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Pr="00964E8F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964E8F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964E8F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Pr="00964E8F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53015826"/>
      <w:r w:rsidRPr="00964E8F">
        <w:rPr>
          <w:rFonts w:ascii="Arial" w:hAnsi="Arial" w:cs="Arial"/>
          <w:color w:val="000000"/>
          <w:sz w:val="22"/>
          <w:szCs w:val="22"/>
        </w:rPr>
        <w:t xml:space="preserve">Il sottoscritto dichiara di essere informato su come saranno trattati i dati e dell’obbligatorietà di tali trattamenti ai fini dell’instaurarsi del relativo procedimento amministrativo (informativa presente sul </w:t>
      </w:r>
      <w:r w:rsidRPr="00964E8F">
        <w:rPr>
          <w:rFonts w:ascii="Arial" w:hAnsi="Arial" w:cs="Arial"/>
          <w:color w:val="000000"/>
          <w:sz w:val="22"/>
          <w:szCs w:val="22"/>
        </w:rPr>
        <w:lastRenderedPageBreak/>
        <w:t>sito www.cai.it), e accetta i trattamenti obbligatori ivi descritti, ai sensi dell’art. 13 del Regolamento Europeo 2016/679 e normativa attuative.</w:t>
      </w:r>
      <w:bookmarkEnd w:id="1"/>
    </w:p>
    <w:p w:rsidR="003B4525" w:rsidRPr="00964E8F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964E8F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964E8F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FF44E4" w:rsidRPr="00964E8F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964E8F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964E8F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Pr="00964E8F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964E8F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964E8F"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964E8F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964E8F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964E8F" w:rsidRDefault="001B1C9E" w:rsidP="00517D5C">
      <w:pPr>
        <w:rPr>
          <w:sz w:val="20"/>
          <w:szCs w:val="20"/>
        </w:rPr>
      </w:pPr>
    </w:p>
    <w:p w:rsidR="00752509" w:rsidRPr="00964E8F" w:rsidRDefault="00752509" w:rsidP="00517D5C">
      <w:pPr>
        <w:rPr>
          <w:sz w:val="20"/>
          <w:szCs w:val="20"/>
        </w:rPr>
      </w:pPr>
    </w:p>
    <w:p w:rsidR="00A95A34" w:rsidRPr="00964E8F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964E8F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617259" w:rsidRDefault="00A95A34" w:rsidP="00517D5C">
      <w:pPr>
        <w:rPr>
          <w:rFonts w:ascii="Arial" w:hAnsi="Arial" w:cs="Arial"/>
          <w:sz w:val="20"/>
          <w:szCs w:val="20"/>
        </w:rPr>
      </w:pPr>
      <w:r w:rsidRPr="00617259">
        <w:rPr>
          <w:rFonts w:ascii="Arial" w:hAnsi="Arial" w:cs="Arial"/>
          <w:sz w:val="20"/>
          <w:szCs w:val="20"/>
        </w:rPr>
        <w:t xml:space="preserve">- </w:t>
      </w:r>
      <w:r w:rsidR="00BA354C" w:rsidRPr="00617259">
        <w:rPr>
          <w:rFonts w:ascii="Arial" w:hAnsi="Arial" w:cs="Arial"/>
          <w:sz w:val="20"/>
          <w:szCs w:val="20"/>
        </w:rPr>
        <w:t>copia giustificativi fiscalmente validi relativi alle spese sostenute</w:t>
      </w:r>
      <w:r w:rsidR="00E400AB" w:rsidRPr="00617259">
        <w:rPr>
          <w:rFonts w:ascii="Arial" w:hAnsi="Arial" w:cs="Arial"/>
          <w:sz w:val="20"/>
          <w:szCs w:val="20"/>
        </w:rPr>
        <w:t>;</w:t>
      </w:r>
    </w:p>
    <w:p w:rsidR="00A95A34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64E8F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617259" w:rsidRDefault="00617259" w:rsidP="006172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1725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r</w:t>
      </w:r>
      <w:r w:rsidRPr="00617259">
        <w:rPr>
          <w:rFonts w:ascii="Arial" w:hAnsi="Arial" w:cs="Arial"/>
          <w:sz w:val="20"/>
          <w:szCs w:val="20"/>
        </w:rPr>
        <w:t>elazione sugli interventi</w:t>
      </w:r>
      <w:r>
        <w:rPr>
          <w:rFonts w:ascii="Arial" w:hAnsi="Arial" w:cs="Arial"/>
          <w:sz w:val="20"/>
          <w:szCs w:val="20"/>
        </w:rPr>
        <w:t>;</w:t>
      </w:r>
    </w:p>
    <w:p w:rsidR="00617259" w:rsidRPr="00617259" w:rsidRDefault="00617259" w:rsidP="006172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61725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</w:t>
      </w:r>
      <w:r w:rsidRPr="00617259">
        <w:rPr>
          <w:rFonts w:ascii="Arial" w:hAnsi="Arial" w:cs="Arial"/>
          <w:sz w:val="20"/>
          <w:szCs w:val="20"/>
        </w:rPr>
        <w:t>utocertificazione di conformità rispetto ai requisiti previsti nel bando</w:t>
      </w:r>
    </w:p>
    <w:p w:rsidR="00617259" w:rsidRPr="00617259" w:rsidRDefault="00617259" w:rsidP="006172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</w:p>
    <w:p w:rsidR="00617259" w:rsidRPr="00964E8F" w:rsidRDefault="00617259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A95A34" w:rsidRPr="00964E8F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30744E" w:rsidRPr="00964E8F" w:rsidRDefault="0030744E" w:rsidP="00517D5C">
      <w:pPr>
        <w:rPr>
          <w:sz w:val="20"/>
          <w:szCs w:val="20"/>
        </w:rPr>
      </w:pPr>
      <w:bookmarkStart w:id="2" w:name="_GoBack"/>
      <w:bookmarkEnd w:id="2"/>
    </w:p>
    <w:p w:rsidR="0030744E" w:rsidRPr="00964E8F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964E8F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964E8F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964E8F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964E8F">
        <w:rPr>
          <w:rFonts w:ascii="Arial" w:hAnsi="Arial" w:cs="Arial"/>
          <w:color w:val="000000"/>
          <w:sz w:val="12"/>
          <w:szCs w:val="12"/>
        </w:rPr>
        <w:t xml:space="preserve">: </w:t>
      </w:r>
      <w:r w:rsidRPr="00964E8F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default" r:id="rId7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7E" w:rsidRDefault="0091397E" w:rsidP="006F2930">
      <w:r>
        <w:separator/>
      </w:r>
    </w:p>
  </w:endnote>
  <w:endnote w:type="continuationSeparator" w:id="0">
    <w:p w:rsidR="0091397E" w:rsidRDefault="0091397E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7E" w:rsidRDefault="0091397E" w:rsidP="006F2930">
      <w:r>
        <w:separator/>
      </w:r>
    </w:p>
  </w:footnote>
  <w:footnote w:type="continuationSeparator" w:id="0">
    <w:p w:rsidR="0091397E" w:rsidRDefault="0091397E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964E8F">
      <w:rPr>
        <w:rFonts w:ascii="Arial" w:hAnsi="Arial" w:cs="Arial"/>
        <w:sz w:val="20"/>
        <w:szCs w:val="20"/>
      </w:rPr>
      <w:t>A</w:t>
    </w:r>
    <w:r w:rsidR="00D94108" w:rsidRPr="00964E8F">
      <w:rPr>
        <w:rFonts w:ascii="Arial" w:hAnsi="Arial" w:cs="Arial"/>
        <w:sz w:val="20"/>
        <w:szCs w:val="20"/>
      </w:rPr>
      <w:t xml:space="preserve">llegato </w:t>
    </w:r>
    <w:r w:rsidR="003E2B31" w:rsidRPr="00964E8F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281C"/>
    <w:multiLevelType w:val="hybridMultilevel"/>
    <w:tmpl w:val="D2766F5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21F1C"/>
    <w:rsid w:val="0005224D"/>
    <w:rsid w:val="00082340"/>
    <w:rsid w:val="000C112D"/>
    <w:rsid w:val="000E177B"/>
    <w:rsid w:val="00112745"/>
    <w:rsid w:val="00136A17"/>
    <w:rsid w:val="00177DAC"/>
    <w:rsid w:val="001B1C9E"/>
    <w:rsid w:val="001F18D8"/>
    <w:rsid w:val="001F61C7"/>
    <w:rsid w:val="00210D43"/>
    <w:rsid w:val="00254243"/>
    <w:rsid w:val="002A5181"/>
    <w:rsid w:val="0030744E"/>
    <w:rsid w:val="00336F7A"/>
    <w:rsid w:val="003B3053"/>
    <w:rsid w:val="003B4525"/>
    <w:rsid w:val="003E2B31"/>
    <w:rsid w:val="00415A45"/>
    <w:rsid w:val="0049085A"/>
    <w:rsid w:val="00517D5C"/>
    <w:rsid w:val="005920BA"/>
    <w:rsid w:val="005C49A7"/>
    <w:rsid w:val="005E5FBF"/>
    <w:rsid w:val="00617259"/>
    <w:rsid w:val="00625EC6"/>
    <w:rsid w:val="006600E7"/>
    <w:rsid w:val="00670FDF"/>
    <w:rsid w:val="006B3F10"/>
    <w:rsid w:val="006F2930"/>
    <w:rsid w:val="006F6A4A"/>
    <w:rsid w:val="007121DD"/>
    <w:rsid w:val="00720925"/>
    <w:rsid w:val="00752509"/>
    <w:rsid w:val="00763848"/>
    <w:rsid w:val="00795FE1"/>
    <w:rsid w:val="007B36F4"/>
    <w:rsid w:val="007C0AD0"/>
    <w:rsid w:val="00806E96"/>
    <w:rsid w:val="00812A80"/>
    <w:rsid w:val="0082581F"/>
    <w:rsid w:val="00865896"/>
    <w:rsid w:val="00875A40"/>
    <w:rsid w:val="008C046B"/>
    <w:rsid w:val="008E1C83"/>
    <w:rsid w:val="0091397E"/>
    <w:rsid w:val="00945F57"/>
    <w:rsid w:val="00964E8F"/>
    <w:rsid w:val="009835C7"/>
    <w:rsid w:val="009D7294"/>
    <w:rsid w:val="00A136AC"/>
    <w:rsid w:val="00A31449"/>
    <w:rsid w:val="00A95A34"/>
    <w:rsid w:val="00AA46C8"/>
    <w:rsid w:val="00BA354C"/>
    <w:rsid w:val="00C25A22"/>
    <w:rsid w:val="00C91628"/>
    <w:rsid w:val="00CC61F1"/>
    <w:rsid w:val="00D12287"/>
    <w:rsid w:val="00D503E5"/>
    <w:rsid w:val="00D94108"/>
    <w:rsid w:val="00DF0B8C"/>
    <w:rsid w:val="00E11E5A"/>
    <w:rsid w:val="00E339A0"/>
    <w:rsid w:val="00E3643D"/>
    <w:rsid w:val="00E400AB"/>
    <w:rsid w:val="00E93CD4"/>
    <w:rsid w:val="00EA6D12"/>
    <w:rsid w:val="00EF1927"/>
    <w:rsid w:val="00F33A80"/>
    <w:rsid w:val="00F753BF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8CB80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rsid w:val="00617259"/>
    <w:pPr>
      <w:widowControl w:val="0"/>
      <w:autoSpaceDN w:val="0"/>
      <w:spacing w:after="200" w:line="276" w:lineRule="auto"/>
      <w:ind w:leftChars="-1" w:left="720" w:hangingChars="1" w:hanging="1"/>
      <w:textDirection w:val="btLr"/>
      <w:textAlignment w:val="baseline"/>
      <w:outlineLvl w:val="0"/>
    </w:pPr>
    <w:rPr>
      <w:rFonts w:ascii="Calibri" w:eastAsia="Calibri" w:hAnsi="Calibri" w:cs="Calibri"/>
      <w:kern w:val="3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Dario Brioschi</cp:lastModifiedBy>
  <cp:revision>3</cp:revision>
  <cp:lastPrinted>2020-12-22T14:25:00Z</cp:lastPrinted>
  <dcterms:created xsi:type="dcterms:W3CDTF">2024-02-02T08:09:00Z</dcterms:created>
  <dcterms:modified xsi:type="dcterms:W3CDTF">2024-02-02T08:12:00Z</dcterms:modified>
</cp:coreProperties>
</file>